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5E593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E593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E593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5E593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5E593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5E593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5E593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5E593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5E593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5E593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5E593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F55F0C">
        <w:rPr>
          <w:b/>
          <w:sz w:val="24"/>
          <w:szCs w:val="24"/>
        </w:rPr>
        <w:t>4</w:t>
      </w:r>
      <w:r w:rsidR="00C72F0B">
        <w:rPr>
          <w:b/>
          <w:sz w:val="24"/>
          <w:szCs w:val="24"/>
        </w:rPr>
        <w:t>9</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B94812">
        <w:rPr>
          <w:b/>
          <w:sz w:val="24"/>
          <w:szCs w:val="24"/>
        </w:rPr>
        <w:t>10</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017F5F" w:rsidRDefault="00C72F0B" w:rsidP="00B07001">
            <w:pPr>
              <w:autoSpaceDE w:val="0"/>
              <w:autoSpaceDN w:val="0"/>
              <w:adjustRightInd w:val="0"/>
              <w:spacing w:line="276" w:lineRule="auto"/>
              <w:ind w:right="-72" w:firstLine="0"/>
              <w:jc w:val="left"/>
              <w:rPr>
                <w:bCs/>
                <w:sz w:val="24"/>
                <w:szCs w:val="24"/>
              </w:rPr>
            </w:pPr>
            <w:r>
              <w:rPr>
                <w:bCs/>
                <w:sz w:val="24"/>
                <w:szCs w:val="24"/>
              </w:rPr>
              <w:t>Шарики пористые</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B9481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B94812">
              <w:rPr>
                <w:sz w:val="24"/>
                <w:szCs w:val="24"/>
                <w:lang w:eastAsia="en-US"/>
              </w:rPr>
              <w:t>10</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F55F0C" w:rsidRPr="00F55F0C">
              <w:rPr>
                <w:sz w:val="24"/>
                <w:szCs w:val="24"/>
                <w:lang w:eastAsia="en-US"/>
              </w:rPr>
              <w:t>2</w:t>
            </w:r>
            <w:r w:rsidR="00B94812">
              <w:rPr>
                <w:sz w:val="24"/>
                <w:szCs w:val="24"/>
                <w:lang w:eastAsia="en-US"/>
              </w:rPr>
              <w:t>3</w:t>
            </w:r>
            <w:r w:rsidR="000A39F7" w:rsidRPr="006549AE">
              <w:rPr>
                <w:sz w:val="24"/>
                <w:szCs w:val="24"/>
                <w:lang w:eastAsia="en-US"/>
              </w:rPr>
              <w:t xml:space="preserve">» </w:t>
            </w:r>
            <w:r w:rsidR="006D610A" w:rsidRPr="006549AE">
              <w:rPr>
                <w:sz w:val="24"/>
                <w:szCs w:val="24"/>
                <w:lang w:eastAsia="en-US"/>
              </w:rPr>
              <w:t>ноября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C72F0B"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920507">
              <w:rPr>
                <w:sz w:val="24"/>
                <w:szCs w:val="24"/>
              </w:rPr>
              <w:t xml:space="preserve"> (</w:t>
            </w:r>
            <w:r>
              <w:rPr>
                <w:sz w:val="24"/>
                <w:szCs w:val="24"/>
              </w:rPr>
              <w:t>два</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lastRenderedPageBreak/>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39584E" w:rsidRPr="00B7089A" w:rsidRDefault="0039584E" w:rsidP="0039584E">
            <w:pPr>
              <w:autoSpaceDE w:val="0"/>
              <w:autoSpaceDN w:val="0"/>
              <w:adjustRightInd w:val="0"/>
              <w:spacing w:line="276" w:lineRule="auto"/>
              <w:ind w:firstLine="0"/>
              <w:rPr>
                <w:rFonts w:ascii="Arial" w:hAnsi="Arial" w:cs="Arial"/>
                <w:sz w:val="20"/>
              </w:rPr>
            </w:pPr>
            <w:r w:rsidRPr="00B7089A">
              <w:rPr>
                <w:rFonts w:ascii="Arial" w:hAnsi="Arial" w:cs="Arial"/>
                <w:sz w:val="20"/>
              </w:rPr>
              <w:t xml:space="preserve">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w:t>
            </w:r>
            <w:r w:rsidRPr="00B7089A">
              <w:rPr>
                <w:rFonts w:ascii="Arial" w:hAnsi="Arial" w:cs="Arial"/>
                <w:sz w:val="20"/>
              </w:rPr>
              <w:lastRenderedPageBreak/>
              <w:t xml:space="preserve">новый сервис – портал для самостоятельной </w:t>
            </w:r>
            <w:r>
              <w:rPr>
                <w:rFonts w:ascii="Arial" w:hAnsi="Arial" w:cs="Arial"/>
                <w:sz w:val="20"/>
              </w:rPr>
              <w:t>регистрации в базе поставщиков П</w:t>
            </w:r>
            <w:r w:rsidRPr="00B7089A">
              <w:rPr>
                <w:rFonts w:ascii="Arial" w:hAnsi="Arial" w:cs="Arial"/>
                <w:sz w:val="20"/>
              </w:rPr>
              <w:t>АО «</w:t>
            </w:r>
            <w:proofErr w:type="spellStart"/>
            <w:r>
              <w:rPr>
                <w:rFonts w:ascii="Arial" w:hAnsi="Arial" w:cs="Arial"/>
                <w:sz w:val="20"/>
              </w:rPr>
              <w:t>Юнипро</w:t>
            </w:r>
            <w:proofErr w:type="spellEnd"/>
            <w:r w:rsidRPr="00B7089A">
              <w:rPr>
                <w:rFonts w:ascii="Arial" w:hAnsi="Arial" w:cs="Arial"/>
                <w:sz w:val="20"/>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B7089A">
              <w:rPr>
                <w:rFonts w:ascii="Arial" w:hAnsi="Arial" w:cs="Arial"/>
                <w:bCs/>
                <w:sz w:val="20"/>
              </w:rPr>
              <w:t xml:space="preserve">        Все Участники запроса предложений должны быть аккредитованы в Базе поставщиков</w:t>
            </w:r>
            <w:r>
              <w:rPr>
                <w:rFonts w:ascii="Arial" w:hAnsi="Arial" w:cs="Arial"/>
                <w:sz w:val="20"/>
              </w:rPr>
              <w:t xml:space="preserve"> ПАО «</w:t>
            </w:r>
            <w:proofErr w:type="spellStart"/>
            <w:r>
              <w:rPr>
                <w:rFonts w:ascii="Arial" w:hAnsi="Arial" w:cs="Arial"/>
                <w:sz w:val="20"/>
              </w:rPr>
              <w:t>Юнипро</w:t>
            </w:r>
            <w:proofErr w:type="spellEnd"/>
            <w:r w:rsidRPr="00B7089A">
              <w:rPr>
                <w:rFonts w:ascii="Arial" w:hAnsi="Arial" w:cs="Arial"/>
                <w:sz w:val="20"/>
              </w:rPr>
              <w:t xml:space="preserve">». 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251219">
              <w:rPr>
                <w:b/>
                <w:bCs/>
                <w:szCs w:val="28"/>
              </w:rPr>
              <w:t>6</w:t>
            </w:r>
            <w:r w:rsidR="00C72F0B">
              <w:rPr>
                <w:b/>
                <w:bCs/>
                <w:szCs w:val="28"/>
              </w:rPr>
              <w:t>339</w:t>
            </w:r>
            <w:r w:rsidR="00D611BD">
              <w:rPr>
                <w:b/>
                <w:bCs/>
                <w:szCs w:val="28"/>
              </w:rPr>
              <w:t>)</w:t>
            </w:r>
            <w:r w:rsidRPr="009D3F5A">
              <w:rPr>
                <w:b/>
                <w:bCs/>
                <w:szCs w:val="28"/>
              </w:rPr>
              <w:t xml:space="preserve">  </w:t>
            </w:r>
          </w:p>
          <w:p w:rsidR="00537601" w:rsidRPr="009D3F5A" w:rsidRDefault="009D3F5A" w:rsidP="00C72F0B">
            <w:pPr>
              <w:spacing w:line="240" w:lineRule="auto"/>
              <w:ind w:left="510" w:right="2" w:hanging="540"/>
              <w:rPr>
                <w:b/>
                <w:color w:val="000000"/>
                <w:szCs w:val="28"/>
              </w:rPr>
            </w:pPr>
            <w:r w:rsidRPr="009D3F5A">
              <w:rPr>
                <w:b/>
                <w:bCs/>
                <w:szCs w:val="28"/>
              </w:rPr>
              <w:t xml:space="preserve">Поставка </w:t>
            </w:r>
            <w:r w:rsidR="00C72F0B">
              <w:rPr>
                <w:b/>
                <w:bCs/>
                <w:szCs w:val="28"/>
              </w:rPr>
              <w:t>Шарики пористые</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72F0B" w:rsidP="00C72F0B">
            <w:pPr>
              <w:spacing w:line="240" w:lineRule="auto"/>
              <w:ind w:left="-540" w:right="-365"/>
              <w:rPr>
                <w:color w:val="000000"/>
                <w:sz w:val="24"/>
                <w:szCs w:val="24"/>
              </w:rPr>
            </w:pPr>
            <w:r>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6F5990" w:rsidRPr="006F5990">
        <w:rPr>
          <w:color w:val="000000"/>
        </w:rPr>
        <w:t>декабрь 2017г.</w:t>
      </w:r>
      <w:r w:rsidR="00C72F0B">
        <w:rPr>
          <w:color w:val="000000"/>
        </w:rPr>
        <w:t xml:space="preserve"> (желательно)</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C72F0B" w:rsidRPr="001F2C0F" w:rsidTr="009F3C18">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C72F0B" w:rsidRDefault="00C72F0B" w:rsidP="009F3C18">
            <w:pPr>
              <w:spacing w:line="240" w:lineRule="auto"/>
              <w:ind w:left="510" w:right="2" w:hanging="540"/>
              <w:rPr>
                <w:b/>
                <w:bCs/>
                <w:szCs w:val="28"/>
              </w:rPr>
            </w:pPr>
            <w:r w:rsidRPr="009D3F5A">
              <w:rPr>
                <w:b/>
                <w:bCs/>
                <w:szCs w:val="28"/>
              </w:rPr>
              <w:t>Лот №</w:t>
            </w:r>
            <w:r>
              <w:rPr>
                <w:b/>
                <w:bCs/>
                <w:szCs w:val="28"/>
              </w:rPr>
              <w:t xml:space="preserve"> </w:t>
            </w:r>
            <w:r>
              <w:rPr>
                <w:b/>
                <w:bCs/>
                <w:szCs w:val="28"/>
              </w:rPr>
              <w:t>2</w:t>
            </w:r>
            <w:proofErr w:type="gramStart"/>
            <w:r>
              <w:rPr>
                <w:b/>
                <w:bCs/>
                <w:szCs w:val="28"/>
              </w:rPr>
              <w:t>(</w:t>
            </w:r>
            <w:r w:rsidRPr="009D3F5A">
              <w:rPr>
                <w:b/>
                <w:bCs/>
                <w:szCs w:val="28"/>
              </w:rPr>
              <w:t xml:space="preserve"> </w:t>
            </w:r>
            <w:proofErr w:type="gramEnd"/>
            <w:r>
              <w:rPr>
                <w:b/>
                <w:bCs/>
                <w:szCs w:val="28"/>
                <w:lang w:val="en-US"/>
              </w:rPr>
              <w:t>PR</w:t>
            </w:r>
            <w:r w:rsidRPr="00920507">
              <w:rPr>
                <w:b/>
                <w:bCs/>
                <w:szCs w:val="28"/>
              </w:rPr>
              <w:t>05</w:t>
            </w:r>
            <w:r>
              <w:rPr>
                <w:b/>
                <w:bCs/>
                <w:szCs w:val="28"/>
              </w:rPr>
              <w:t>63</w:t>
            </w:r>
            <w:r>
              <w:rPr>
                <w:b/>
                <w:bCs/>
                <w:szCs w:val="28"/>
              </w:rPr>
              <w:t>60</w:t>
            </w:r>
            <w:r>
              <w:rPr>
                <w:b/>
                <w:bCs/>
                <w:szCs w:val="28"/>
              </w:rPr>
              <w:t>)</w:t>
            </w:r>
            <w:r w:rsidRPr="009D3F5A">
              <w:rPr>
                <w:b/>
                <w:bCs/>
                <w:szCs w:val="28"/>
              </w:rPr>
              <w:t xml:space="preserve">  </w:t>
            </w:r>
          </w:p>
          <w:p w:rsidR="00C72F0B" w:rsidRPr="009D3F5A" w:rsidRDefault="00C72F0B" w:rsidP="009F3C18">
            <w:pPr>
              <w:spacing w:line="240" w:lineRule="auto"/>
              <w:ind w:left="510" w:right="2" w:hanging="540"/>
              <w:rPr>
                <w:b/>
                <w:color w:val="000000"/>
                <w:szCs w:val="28"/>
              </w:rPr>
            </w:pPr>
            <w:r w:rsidRPr="009D3F5A">
              <w:rPr>
                <w:b/>
                <w:bCs/>
                <w:szCs w:val="28"/>
              </w:rPr>
              <w:t xml:space="preserve">Поставка </w:t>
            </w:r>
            <w:r>
              <w:rPr>
                <w:b/>
                <w:bCs/>
                <w:szCs w:val="28"/>
              </w:rPr>
              <w:t xml:space="preserve">Шарики пористые </w:t>
            </w:r>
            <w:r w:rsidRPr="009D3F5A">
              <w:rPr>
                <w:b/>
                <w:bCs/>
                <w:szCs w:val="28"/>
              </w:rPr>
              <w:t xml:space="preserve"> для филиала </w:t>
            </w:r>
            <w:r>
              <w:rPr>
                <w:b/>
                <w:bCs/>
                <w:szCs w:val="28"/>
              </w:rPr>
              <w:t>«Сургутская ГРЭС-2» ПАО «</w:t>
            </w:r>
            <w:proofErr w:type="spellStart"/>
            <w:r>
              <w:rPr>
                <w:b/>
                <w:bCs/>
                <w:szCs w:val="28"/>
              </w:rPr>
              <w:t>Юнипро</w:t>
            </w:r>
            <w:proofErr w:type="spellEnd"/>
            <w:r>
              <w:rPr>
                <w:b/>
                <w:bCs/>
                <w:szCs w:val="28"/>
              </w:rPr>
              <w:t>»</w:t>
            </w:r>
          </w:p>
        </w:tc>
      </w:tr>
      <w:tr w:rsidR="00C72F0B" w:rsidRPr="001F2C0F" w:rsidTr="009F3C18">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left="-540" w:right="-365"/>
              <w:rPr>
                <w:b/>
                <w:color w:val="000000"/>
                <w:sz w:val="24"/>
                <w:szCs w:val="24"/>
              </w:rPr>
            </w:pPr>
            <w:r w:rsidRPr="001F2C0F">
              <w:rPr>
                <w:b/>
                <w:color w:val="000000"/>
                <w:sz w:val="24"/>
                <w:szCs w:val="24"/>
              </w:rPr>
              <w:t>№</w:t>
            </w:r>
          </w:p>
          <w:p w:rsidR="00C72F0B" w:rsidRPr="001F2C0F" w:rsidRDefault="00C72F0B" w:rsidP="009F3C18">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C72F0B" w:rsidRPr="001F2C0F" w:rsidRDefault="00C72F0B" w:rsidP="009F3C18">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72F0B" w:rsidRPr="001F2C0F" w:rsidRDefault="00C72F0B"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72F0B" w:rsidRDefault="00C72F0B" w:rsidP="009F3C18">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72F0B" w:rsidRPr="001F2C0F" w:rsidRDefault="00C72F0B" w:rsidP="009F3C18">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72F0B" w:rsidRPr="001F2C0F" w:rsidRDefault="00C72F0B" w:rsidP="009F3C18">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72F0B" w:rsidRPr="001F2C0F" w:rsidRDefault="00C72F0B" w:rsidP="009F3C18">
            <w:pPr>
              <w:spacing w:line="240" w:lineRule="auto"/>
              <w:ind w:left="3" w:right="2"/>
              <w:jc w:val="center"/>
              <w:rPr>
                <w:color w:val="000000"/>
                <w:sz w:val="24"/>
                <w:szCs w:val="24"/>
              </w:rPr>
            </w:pP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tcBorders>
          </w:tcPr>
          <w:p w:rsidR="00C72F0B" w:rsidRPr="001F2C0F" w:rsidRDefault="00C72F0B" w:rsidP="009F3C18">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72F0B" w:rsidRPr="001F2C0F" w:rsidRDefault="00C72F0B" w:rsidP="009F3C18">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72F0B" w:rsidRPr="001F2C0F" w:rsidRDefault="00C72F0B" w:rsidP="009F3C18">
            <w:pPr>
              <w:spacing w:line="240" w:lineRule="auto"/>
              <w:jc w:val="right"/>
              <w:rPr>
                <w:b/>
                <w:color w:val="000000"/>
                <w:sz w:val="24"/>
                <w:szCs w:val="24"/>
              </w:rPr>
            </w:pPr>
          </w:p>
        </w:tc>
        <w:tc>
          <w:tcPr>
            <w:tcW w:w="992" w:type="dxa"/>
            <w:tcBorders>
              <w:top w:val="single" w:sz="6" w:space="0" w:color="auto"/>
              <w:bottom w:val="single" w:sz="6" w:space="0" w:color="auto"/>
            </w:tcBorders>
          </w:tcPr>
          <w:p w:rsidR="00C72F0B" w:rsidRDefault="00C72F0B" w:rsidP="009F3C18"/>
        </w:tc>
        <w:tc>
          <w:tcPr>
            <w:tcW w:w="1984" w:type="dxa"/>
            <w:tcBorders>
              <w:top w:val="single" w:sz="4" w:space="0" w:color="auto"/>
              <w:bottom w:val="single" w:sz="6" w:space="0" w:color="auto"/>
            </w:tcBorders>
          </w:tcPr>
          <w:p w:rsidR="00C72F0B" w:rsidRPr="001F2C0F" w:rsidRDefault="00C72F0B" w:rsidP="009F3C18">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72F0B" w:rsidRPr="001F2C0F" w:rsidRDefault="00C72F0B" w:rsidP="009F3C18">
            <w:pPr>
              <w:spacing w:line="240" w:lineRule="auto"/>
              <w:ind w:left="3" w:right="2"/>
              <w:jc w:val="center"/>
              <w:rPr>
                <w:b/>
                <w:color w:val="000000"/>
                <w:sz w:val="24"/>
                <w:szCs w:val="24"/>
              </w:rPr>
            </w:pP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tcBorders>
          </w:tcPr>
          <w:p w:rsidR="00C72F0B" w:rsidRPr="001F2C0F" w:rsidRDefault="00C72F0B" w:rsidP="009F3C18">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72F0B" w:rsidRPr="001F2C0F" w:rsidRDefault="00C72F0B" w:rsidP="009F3C18">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72F0B" w:rsidRPr="001F2C0F" w:rsidRDefault="00C72F0B" w:rsidP="009F3C18">
            <w:pPr>
              <w:spacing w:line="240" w:lineRule="auto"/>
              <w:jc w:val="right"/>
              <w:rPr>
                <w:b/>
                <w:color w:val="000000"/>
                <w:sz w:val="24"/>
                <w:szCs w:val="24"/>
              </w:rPr>
            </w:pPr>
          </w:p>
        </w:tc>
        <w:tc>
          <w:tcPr>
            <w:tcW w:w="992" w:type="dxa"/>
            <w:tcBorders>
              <w:top w:val="single" w:sz="6" w:space="0" w:color="auto"/>
              <w:bottom w:val="single" w:sz="6" w:space="0" w:color="auto"/>
            </w:tcBorders>
          </w:tcPr>
          <w:p w:rsidR="00C72F0B" w:rsidRPr="001F2C0F" w:rsidRDefault="00C72F0B" w:rsidP="009F3C18">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72F0B" w:rsidRPr="001F2C0F" w:rsidRDefault="00C72F0B" w:rsidP="009F3C18">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72F0B" w:rsidRPr="001F2C0F" w:rsidRDefault="00C72F0B" w:rsidP="009F3C18">
            <w:pPr>
              <w:spacing w:line="240" w:lineRule="auto"/>
              <w:ind w:left="3" w:right="2"/>
              <w:jc w:val="center"/>
              <w:rPr>
                <w:b/>
                <w:color w:val="000000"/>
                <w:sz w:val="24"/>
                <w:szCs w:val="24"/>
              </w:rPr>
            </w:pP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tcBorders>
          </w:tcPr>
          <w:p w:rsidR="00C72F0B" w:rsidRPr="001F2C0F" w:rsidRDefault="00C72F0B" w:rsidP="009F3C18">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72F0B" w:rsidRPr="001F2C0F" w:rsidRDefault="00C72F0B" w:rsidP="009F3C18">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72F0B" w:rsidRPr="001F2C0F" w:rsidRDefault="00C72F0B" w:rsidP="009F3C18">
            <w:pPr>
              <w:spacing w:line="240" w:lineRule="auto"/>
              <w:jc w:val="right"/>
              <w:rPr>
                <w:b/>
                <w:color w:val="000000"/>
                <w:sz w:val="24"/>
                <w:szCs w:val="24"/>
              </w:rPr>
            </w:pPr>
          </w:p>
        </w:tc>
        <w:tc>
          <w:tcPr>
            <w:tcW w:w="992" w:type="dxa"/>
            <w:tcBorders>
              <w:top w:val="single" w:sz="6" w:space="0" w:color="auto"/>
              <w:bottom w:val="single" w:sz="6" w:space="0" w:color="auto"/>
            </w:tcBorders>
          </w:tcPr>
          <w:p w:rsidR="00C72F0B" w:rsidRPr="001F2C0F" w:rsidRDefault="00C72F0B" w:rsidP="009F3C18">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72F0B" w:rsidRPr="001F2C0F" w:rsidRDefault="00C72F0B" w:rsidP="009F3C18">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72F0B" w:rsidRPr="001F2C0F" w:rsidRDefault="00C72F0B" w:rsidP="009F3C18">
            <w:pPr>
              <w:spacing w:line="240" w:lineRule="auto"/>
              <w:ind w:left="3" w:right="2"/>
              <w:jc w:val="center"/>
              <w:rPr>
                <w:b/>
                <w:color w:val="000000"/>
                <w:sz w:val="24"/>
                <w:szCs w:val="24"/>
              </w:rPr>
            </w:pPr>
          </w:p>
        </w:tc>
      </w:tr>
      <w:tr w:rsidR="00C72F0B" w:rsidRPr="001F2C0F" w:rsidTr="009F3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72F0B" w:rsidRPr="001F2C0F" w:rsidRDefault="00C72F0B" w:rsidP="009F3C18">
            <w:pPr>
              <w:spacing w:line="240" w:lineRule="auto"/>
              <w:ind w:left="-108" w:right="-108" w:firstLine="0"/>
              <w:rPr>
                <w:i/>
                <w:color w:val="000000"/>
                <w:sz w:val="24"/>
                <w:szCs w:val="24"/>
              </w:rPr>
            </w:pPr>
            <w:r w:rsidRPr="001F2C0F">
              <w:rPr>
                <w:i/>
                <w:color w:val="000000"/>
                <w:sz w:val="24"/>
                <w:szCs w:val="24"/>
              </w:rPr>
              <w:t xml:space="preserve">*Цена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w:t>
            </w:r>
            <w:r w:rsidRPr="001F2C0F">
              <w:rPr>
                <w:i/>
                <w:color w:val="000000"/>
                <w:sz w:val="24"/>
                <w:szCs w:val="24"/>
              </w:rPr>
              <w:lastRenderedPageBreak/>
              <w:t>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C72F0B" w:rsidRPr="006F5990" w:rsidRDefault="00C72F0B" w:rsidP="00C72F0B">
      <w:pPr>
        <w:pStyle w:val="afffa"/>
        <w:numPr>
          <w:ilvl w:val="0"/>
          <w:numId w:val="38"/>
        </w:numPr>
        <w:ind w:right="-365"/>
        <w:rPr>
          <w:color w:val="000000"/>
        </w:rPr>
      </w:pPr>
      <w:proofErr w:type="gramStart"/>
      <w:r w:rsidRPr="004C0569">
        <w:rPr>
          <w:b/>
          <w:color w:val="000000"/>
        </w:rPr>
        <w:lastRenderedPageBreak/>
        <w:t xml:space="preserve">Срок поставки: </w:t>
      </w:r>
      <w:r w:rsidRPr="006F5990">
        <w:rPr>
          <w:color w:val="000000"/>
        </w:rPr>
        <w:t>декабрь 2017г.</w:t>
      </w:r>
      <w:r>
        <w:rPr>
          <w:color w:val="000000"/>
        </w:rPr>
        <w:t xml:space="preserve"> </w:t>
      </w:r>
      <w:proofErr w:type="gramEnd"/>
      <w:r>
        <w:rPr>
          <w:color w:val="000000"/>
        </w:rPr>
        <w:t>(желательно)</w:t>
      </w:r>
      <w:bookmarkStart w:id="26" w:name="_GoBack"/>
      <w:bookmarkEnd w:id="26"/>
    </w:p>
    <w:p w:rsidR="00C72F0B" w:rsidRDefault="00C72F0B" w:rsidP="00C72F0B">
      <w:pPr>
        <w:pStyle w:val="afffa"/>
        <w:numPr>
          <w:ilvl w:val="0"/>
          <w:numId w:val="38"/>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C72F0B" w:rsidRPr="003D66CD" w:rsidRDefault="00C72F0B" w:rsidP="00C72F0B">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93F" w:rsidRDefault="005E593F">
      <w:r>
        <w:separator/>
      </w:r>
    </w:p>
  </w:endnote>
  <w:endnote w:type="continuationSeparator" w:id="0">
    <w:p w:rsidR="005E593F" w:rsidRDefault="005E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C72F0B">
          <w:rPr>
            <w:noProof/>
          </w:rPr>
          <w:t>13</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93F" w:rsidRDefault="005E593F">
      <w:r>
        <w:separator/>
      </w:r>
    </w:p>
  </w:footnote>
  <w:footnote w:type="continuationSeparator" w:id="0">
    <w:p w:rsidR="005E593F" w:rsidRDefault="005E5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EBF6F6DA"/>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4D7D4-F78F-4601-A548-16652FAB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28</Pages>
  <Words>4848</Words>
  <Characters>27637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32421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66</cp:revision>
  <cp:lastPrinted>2015-11-09T03:41:00Z</cp:lastPrinted>
  <dcterms:created xsi:type="dcterms:W3CDTF">2015-11-05T11:44:00Z</dcterms:created>
  <dcterms:modified xsi:type="dcterms:W3CDTF">2017-11-10T04:06:00Z</dcterms:modified>
</cp:coreProperties>
</file>